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FE" w:rsidRPr="00881E07" w:rsidRDefault="008662FE" w:rsidP="00881E07">
      <w:pPr>
        <w:pStyle w:val="a7"/>
        <w:jc w:val="center"/>
        <w:rPr>
          <w:rFonts w:eastAsia="Times New Roman"/>
          <w:color w:val="C00000"/>
          <w:u w:val="single"/>
        </w:rPr>
      </w:pPr>
      <w:r w:rsidRPr="00881E07">
        <w:rPr>
          <w:rFonts w:eastAsia="Times New Roman"/>
          <w:color w:val="C00000"/>
          <w:u w:val="single"/>
        </w:rPr>
        <w:t>Чем питаться осенью?</w:t>
      </w:r>
    </w:p>
    <w:p w:rsidR="00CF7013" w:rsidRPr="00881E07" w:rsidRDefault="00881E07" w:rsidP="00881E07">
      <w:pPr>
        <w:pStyle w:val="a7"/>
        <w:jc w:val="center"/>
        <w:rPr>
          <w:rFonts w:eastAsia="Times New Roman"/>
          <w:position w:val="-42"/>
        </w:rPr>
      </w:pPr>
      <w:r w:rsidRPr="00881E07">
        <w:rPr>
          <w:rFonts w:eastAsia="Times New Roman"/>
          <w:noProof/>
          <w:color w:val="C00000"/>
          <w:position w:val="-4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1.75pt;height:153pt;visibility:visible;mso-wrap-style:square" o:bullet="t">
            <v:imagedata r:id="rId5" o:title="osennyaya-dieta-photo-1"/>
          </v:shape>
        </w:pict>
      </w:r>
    </w:p>
    <w:p w:rsidR="008662FE" w:rsidRPr="00881E07" w:rsidRDefault="00CF7013" w:rsidP="00947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Осенью организм человека не защищен. Ему не хватает витаминов, солнца и энергии.</w:t>
      </w:r>
      <w:r w:rsidRPr="00881E07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 замечаете, как с наступлением холодов у Вас повышается аппетит? Умный организм начинает инстинктивно накапливать жирок «про запас». 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Все чаще двери холодильника открываются далеко за    18:00 и глаза жадно ищут там что-то сытное и вкусное. Если летом одним приемом пищи можно было ограничиться, употребляя в течение дня большое количество жидкости и фруктов, то осенью ситуация складывается по-другому. Обмануть желудок, употребив стакан чая или кофе, не удастся. Он потребует продолжения банкета.</w:t>
      </w:r>
      <w:r w:rsidR="008662FE" w:rsidRPr="00881E07">
        <w:rPr>
          <w:rFonts w:ascii="Times New Roman" w:hAnsi="Times New Roman" w:cs="Times New Roman"/>
          <w:sz w:val="30"/>
          <w:szCs w:val="30"/>
        </w:rPr>
        <w:t xml:space="preserve"> 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Ну как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доказать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своему организму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, что у нас есть тёплая одежда, и такие запасы нас совсем не радуют? Садиться на строгую диету осенью ни в коем случае нельзя, ведь любая диета – это обязательно лишения и ограничения. Лишая себя каких-то продуктов, Вы можете не добрать тех полезных веществ, которые так необходимы организму в стоической борьбе с инфекциями. Как же тогда бороться с аппетитом, спросите Вы? А никак! Чтобы не набрать лишний вес, нужно просто правильно питаться и не бороться с собственным организмом, а всячески ему помогать</w:t>
      </w:r>
      <w:proofErr w:type="gramStart"/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proofErr w:type="gramEnd"/>
      <w:r w:rsidR="00947980" w:rsidRPr="00881E07">
        <w:rPr>
          <w:rFonts w:ascii="Times New Roman" w:hAnsi="Times New Roman" w:cs="Times New Roman"/>
          <w:sz w:val="30"/>
          <w:szCs w:val="30"/>
        </w:rPr>
        <w:t xml:space="preserve"> </w:t>
      </w:r>
      <w:r w:rsidR="00881E07">
        <w:rPr>
          <w:rFonts w:ascii="Times New Roman" w:hAnsi="Times New Roman" w:cs="Times New Roman"/>
          <w:sz w:val="30"/>
          <w:szCs w:val="30"/>
        </w:rPr>
        <w:t>В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едь впереди долгая холодная зима, атаки микробов, отсутствие солнышка и стрессы – всё это требует больших затрат сил и энергии. Поэтому мы поговорим о том, какие продукты особенно нужны осенью.</w:t>
      </w:r>
    </w:p>
    <w:p w:rsidR="008662FE" w:rsidRPr="00881E07" w:rsidRDefault="008662FE" w:rsidP="00947980">
      <w:pPr>
        <w:keepNext/>
        <w:framePr w:dropCap="drop" w:lines="10" w:w="4356" w:h="3469" w:hRule="exact" w:hSpace="227" w:wrap="around" w:vAnchor="text" w:hAnchor="page" w:x="1739" w:y="112"/>
        <w:spacing w:after="0" w:line="3567" w:lineRule="exact"/>
        <w:jc w:val="both"/>
        <w:textAlignment w:val="baseline"/>
        <w:rPr>
          <w:rFonts w:ascii="Times New Roman" w:hAnsi="Times New Roman" w:cs="Times New Roman"/>
          <w:position w:val="-59"/>
          <w:sz w:val="30"/>
          <w:szCs w:val="30"/>
          <w:shd w:val="clear" w:color="auto" w:fill="FFFFFF"/>
        </w:rPr>
      </w:pPr>
      <w:r w:rsidRPr="00881E07">
        <w:rPr>
          <w:rFonts w:ascii="Times New Roman" w:hAnsi="Times New Roman" w:cs="Times New Roman"/>
          <w:noProof/>
          <w:position w:val="-59"/>
          <w:sz w:val="30"/>
          <w:szCs w:val="30"/>
          <w:shd w:val="clear" w:color="auto" w:fill="FFFFFF"/>
        </w:rPr>
        <w:drawing>
          <wp:inline distT="0" distB="0" distL="0" distR="0" wp14:anchorId="4B24AD45" wp14:editId="59181A63">
            <wp:extent cx="2857500" cy="2095500"/>
            <wp:effectExtent l="0" t="0" r="0" b="0"/>
            <wp:docPr id="56" name="Рисунок 56" descr="C:\Users\Seven\Desktop\картинки ОГП\1462145022_illu_article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Seven\Desktop\картинки ОГП\1462145022_illu_article_cont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47" cy="209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80" w:rsidRPr="00881E07" w:rsidRDefault="00947980" w:rsidP="008662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сенью человек остро нуждается не в белках и жирах, как может показаться на первый взгляд, а в сложных углеводах (или полисахаридах). Углеводы являются основными поставщиками энергии в наш организм, и их дефицит чреват нарушением обмена веществ. Сложные углеводы, в отличие от </w:t>
      </w:r>
      <w:proofErr w:type="gramStart"/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простых</w:t>
      </w:r>
      <w:proofErr w:type="gramEnd"/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усваиваются медленнее и не повышают уровень сахара в крови.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</w:p>
    <w:p w:rsidR="00947980" w:rsidRPr="00881E07" w:rsidRDefault="00046F78" w:rsidP="008662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Э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 значит, что в меню нужно обязательно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включа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ть </w:t>
      </w:r>
      <w:r w:rsidR="008662FE"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злаки, овощи, фрукты и зелень</w:t>
      </w:r>
      <w:r w:rsidR="008662FE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. Кроме углеводов, все эти продукты содержат клетчатку, которая способствует выведению шлаков из организма.</w:t>
      </w:r>
    </w:p>
    <w:p w:rsidR="00046F78" w:rsidRPr="00881E07" w:rsidRDefault="00947980" w:rsidP="00046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преддверии зимы важно укрепить иммунитет, иначе замучают грипп и ОРЗ. Иммунитет «живёт» в кишечнике, </w:t>
      </w:r>
      <w:r w:rsidR="00046F78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поэтому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нужно уделять повышенное внимание состоянию желудочно-кишечного тракта. </w:t>
      </w:r>
      <w:r w:rsidR="00046F78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окупайте</w:t>
      </w: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отрубной хлеб,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добавляйте</w:t>
      </w: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отруби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в выпечку,</w:t>
      </w: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046F78"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ешьте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больше</w:t>
      </w: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салатов из капусты и моркови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и выпивайте стакан</w:t>
      </w: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кефира 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перед сном. </w:t>
      </w:r>
    </w:p>
    <w:p w:rsidR="00947980" w:rsidRPr="00881E07" w:rsidRDefault="00947980" w:rsidP="00046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Укреплению иммунитета способствуют </w:t>
      </w: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настои ромашки и шиповника.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можно пить вместо привычного чая. И, конечно же, осенью никак не обойтись без </w:t>
      </w: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лука и чеснока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самых что ни на есть народных целителей. </w:t>
      </w:r>
    </w:p>
    <w:p w:rsidR="00046F78" w:rsidRPr="00881E07" w:rsidRDefault="00947980" w:rsidP="00046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81E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Не забывайте о морепродуктах</w:t>
      </w:r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старайтесь готовить рыбные блюда не реже двух раз в неделю. Дары моря богаты легко усвояемым белком, йодом и полезными </w:t>
      </w:r>
      <w:proofErr w:type="gramStart"/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>полиненасыщенными жирными</w:t>
      </w:r>
      <w:proofErr w:type="gramEnd"/>
      <w:r w:rsidRPr="00881E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кислотами (омега-3). Рыбу лучше всего брать морскую, жирную, типа скумбрии, сардин или тунца. Креветки, кальмары, мидии готовьте самыми щадящими способами, чтобы в них как можно полнее сохранились все полезные вещества. Если же Вы не любите морепродукты, то принимайте рыбий жир в капсулах, строго соблюдая дозировку. </w:t>
      </w:r>
    </w:p>
    <w:p w:rsidR="00046F78" w:rsidRPr="00881E07" w:rsidRDefault="00B12AED" w:rsidP="00046F7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shd w:val="clear" w:color="auto" w:fill="FFFFFF"/>
        </w:rPr>
      </w:pPr>
      <w:r w:rsidRPr="00881E07">
        <w:rPr>
          <w:sz w:val="30"/>
          <w:szCs w:val="30"/>
          <w:shd w:val="clear" w:color="auto" w:fill="FFFFFF"/>
        </w:rPr>
        <w:t xml:space="preserve">Осенние серые дни засияют яркими красками, если Вы будете регулярно пополнять </w:t>
      </w:r>
      <w:r w:rsidRPr="00881E07">
        <w:rPr>
          <w:b/>
          <w:sz w:val="30"/>
          <w:szCs w:val="30"/>
          <w:shd w:val="clear" w:color="auto" w:fill="FFFFFF"/>
        </w:rPr>
        <w:t>запасы триптофана</w:t>
      </w:r>
      <w:r w:rsidRPr="00881E07">
        <w:rPr>
          <w:sz w:val="30"/>
          <w:szCs w:val="30"/>
          <w:shd w:val="clear" w:color="auto" w:fill="FFFFFF"/>
        </w:rPr>
        <w:t xml:space="preserve"> – незаменимой аминокислоты, необходимой для выработки «гормона счастья» </w:t>
      </w:r>
      <w:r w:rsidR="00046F78" w:rsidRPr="00881E07">
        <w:rPr>
          <w:sz w:val="30"/>
          <w:szCs w:val="30"/>
          <w:shd w:val="clear" w:color="auto" w:fill="FFFFFF"/>
        </w:rPr>
        <w:t xml:space="preserve">- </w:t>
      </w:r>
      <w:r w:rsidRPr="00881E07">
        <w:rPr>
          <w:sz w:val="30"/>
          <w:szCs w:val="30"/>
          <w:shd w:val="clear" w:color="auto" w:fill="FFFFFF"/>
        </w:rPr>
        <w:t xml:space="preserve">серотонина. Самыми богатыми на триптофан продуктами являются </w:t>
      </w:r>
      <w:r w:rsidRPr="00881E07">
        <w:rPr>
          <w:b/>
          <w:sz w:val="30"/>
          <w:szCs w:val="30"/>
          <w:shd w:val="clear" w:color="auto" w:fill="FFFFFF"/>
        </w:rPr>
        <w:t>бананы и шоколад</w:t>
      </w:r>
      <w:r w:rsidRPr="00881E07">
        <w:rPr>
          <w:sz w:val="30"/>
          <w:szCs w:val="30"/>
          <w:shd w:val="clear" w:color="auto" w:fill="FFFFFF"/>
        </w:rPr>
        <w:t>. Вот почему нас так тянет на сладкое, когда нам грустно или волнительно. Американские исследователи пришли к выводу, что систематическое употребление какао повышает жизненный тонус и улучшает настроение, стимулирует умственную деятельность и повышает работоспособность. Приготовить какао просто: нужно размешать порошок какао в небольшом количестве тёплой воды, довести до кипения, добавить молоко и хорошо прогреть полученную смесь. Не кипятите молоко, все полезные вещества от кипячения разрушаются. Какао заряжает энергией так же, как и кофе, но при этом не повышает артериальное давление. Но ещё большим эфф</w:t>
      </w:r>
      <w:r w:rsidR="004D1E83" w:rsidRPr="00881E07">
        <w:rPr>
          <w:sz w:val="30"/>
          <w:szCs w:val="30"/>
          <w:shd w:val="clear" w:color="auto" w:fill="FFFFFF"/>
        </w:rPr>
        <w:t xml:space="preserve">ектом обладает горячий шоколад, который </w:t>
      </w:r>
      <w:r w:rsidRPr="00881E07">
        <w:rPr>
          <w:sz w:val="30"/>
          <w:szCs w:val="30"/>
          <w:shd w:val="clear" w:color="auto" w:fill="FFFFFF"/>
        </w:rPr>
        <w:t xml:space="preserve">готовится из натуральных какао бобов, ну или, на худой конец, из самого горького шоколада. </w:t>
      </w:r>
      <w:r w:rsidR="004D1E83" w:rsidRPr="00881E07">
        <w:rPr>
          <w:sz w:val="30"/>
          <w:szCs w:val="30"/>
          <w:shd w:val="clear" w:color="auto" w:fill="FFFFFF"/>
        </w:rPr>
        <w:t>Однако</w:t>
      </w:r>
      <w:r w:rsidRPr="00881E07">
        <w:rPr>
          <w:sz w:val="30"/>
          <w:szCs w:val="30"/>
          <w:shd w:val="clear" w:color="auto" w:fill="FFFFFF"/>
        </w:rPr>
        <w:t xml:space="preserve"> больше двух чашек в день какао и горячего шоколада пить не стоит – это очень калорийный напиток.</w:t>
      </w:r>
    </w:p>
    <w:p w:rsidR="00046F78" w:rsidRPr="00881E07" w:rsidRDefault="00046F78" w:rsidP="00046F7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81E07">
        <w:rPr>
          <w:sz w:val="30"/>
          <w:szCs w:val="30"/>
        </w:rPr>
        <w:t xml:space="preserve"> Какие бы рекомендации Вы не приняли во внимание, в любом случае слушайте свой организм. Даже если Вам решительно не хочется следовать каким бы то ни было рекомендациям, по</w:t>
      </w:r>
      <w:bookmarkStart w:id="0" w:name="_GoBack"/>
      <w:bookmarkEnd w:id="0"/>
      <w:r w:rsidRPr="00881E07">
        <w:rPr>
          <w:sz w:val="30"/>
          <w:szCs w:val="30"/>
        </w:rPr>
        <w:t>пытайтесь отказаться от майонезов, кетчупов, не покупайте полуфабрикаты и обходите стороной рестораны «быстрого питания». Ваш организм Вам только спасибо скажет!</w:t>
      </w:r>
    </w:p>
    <w:p w:rsidR="004D1E83" w:rsidRPr="00881E07" w:rsidRDefault="00046F78" w:rsidP="00046F7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E36C0A" w:themeColor="accent6" w:themeShade="BF"/>
          <w:sz w:val="30"/>
          <w:szCs w:val="30"/>
        </w:rPr>
      </w:pPr>
      <w:r w:rsidRPr="00881E07">
        <w:rPr>
          <w:b/>
          <w:sz w:val="30"/>
          <w:szCs w:val="30"/>
        </w:rPr>
        <w:t>Питайтесь правильно и будьте здоровы!</w:t>
      </w:r>
    </w:p>
    <w:sectPr w:rsidR="004D1E83" w:rsidRPr="00881E07" w:rsidSect="00881E07">
      <w:pgSz w:w="11906" w:h="16838"/>
      <w:pgMar w:top="1135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013"/>
    <w:rsid w:val="00046F78"/>
    <w:rsid w:val="004D1E83"/>
    <w:rsid w:val="008662FE"/>
    <w:rsid w:val="00881E07"/>
    <w:rsid w:val="00947980"/>
    <w:rsid w:val="00B12AED"/>
    <w:rsid w:val="00C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81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81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3</cp:revision>
  <dcterms:created xsi:type="dcterms:W3CDTF">2017-10-27T07:26:00Z</dcterms:created>
  <dcterms:modified xsi:type="dcterms:W3CDTF">2017-10-27T08:53:00Z</dcterms:modified>
</cp:coreProperties>
</file>