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9C" w:rsidRPr="004A4877" w:rsidRDefault="00C76F9C" w:rsidP="00C76F9C">
      <w:pPr>
        <w:pStyle w:val="a3"/>
        <w:shd w:val="clear" w:color="auto" w:fill="FFFFFF"/>
        <w:spacing w:before="204" w:beforeAutospacing="0" w:after="204" w:afterAutospacing="0" w:line="269" w:lineRule="atLeast"/>
        <w:jc w:val="center"/>
        <w:textAlignment w:val="baseline"/>
        <w:rPr>
          <w:b/>
          <w:color w:val="000000"/>
          <w:sz w:val="30"/>
          <w:szCs w:val="30"/>
          <w:shd w:val="clear" w:color="auto" w:fill="FFFFFF"/>
        </w:rPr>
      </w:pPr>
      <w:r w:rsidRPr="004A4877">
        <w:rPr>
          <w:b/>
          <w:color w:val="000000"/>
          <w:sz w:val="30"/>
          <w:szCs w:val="30"/>
          <w:shd w:val="clear" w:color="auto" w:fill="FFFFFF"/>
        </w:rPr>
        <w:t>Правильное питание – наше всё.</w:t>
      </w:r>
    </w:p>
    <w:p w:rsidR="00C76F9C" w:rsidRPr="004A4877" w:rsidRDefault="00C76F9C" w:rsidP="00C76F9C">
      <w:pPr>
        <w:pStyle w:val="a3"/>
        <w:keepNext/>
        <w:framePr w:dropCap="drop" w:lines="10" w:hSpace="284" w:wrap="around" w:vAnchor="text" w:hAnchor="text"/>
        <w:shd w:val="clear" w:color="auto" w:fill="FFFFFF"/>
        <w:spacing w:before="0" w:beforeAutospacing="0" w:after="0" w:afterAutospacing="0" w:line="3219" w:lineRule="exact"/>
        <w:jc w:val="both"/>
        <w:textAlignment w:val="baseline"/>
        <w:rPr>
          <w:color w:val="000000"/>
          <w:position w:val="-52"/>
          <w:sz w:val="30"/>
          <w:szCs w:val="30"/>
          <w:shd w:val="clear" w:color="auto" w:fill="FFFFFF"/>
        </w:rPr>
      </w:pPr>
      <w:r w:rsidRPr="004A4877">
        <w:rPr>
          <w:noProof/>
          <w:color w:val="000000"/>
          <w:position w:val="-52"/>
          <w:sz w:val="30"/>
          <w:szCs w:val="30"/>
          <w:shd w:val="clear" w:color="auto" w:fill="FFFFFF"/>
        </w:rPr>
        <w:drawing>
          <wp:inline distT="0" distB="0" distL="0" distR="0" wp14:anchorId="54541027" wp14:editId="37FC9258">
            <wp:extent cx="2921359" cy="1919717"/>
            <wp:effectExtent l="19050" t="0" r="0" b="0"/>
            <wp:docPr id="7" name="Рисунок 7" descr="C:\Users\Seven\Desktop\dff6d6d94b2fc746cf0215a7fc7b1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ven\Desktop\dff6d6d94b2fc746cf0215a7fc7b1fe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31" cy="193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9C" w:rsidRPr="004A4877" w:rsidRDefault="00C76F9C" w:rsidP="00C76F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4A4877">
        <w:rPr>
          <w:color w:val="000000"/>
          <w:sz w:val="30"/>
          <w:szCs w:val="30"/>
          <w:shd w:val="clear" w:color="auto" w:fill="FFFFFF"/>
        </w:rPr>
        <w:t>Всем известно, что здоровье «идет изнутри», то есть</w:t>
      </w:r>
      <w:r w:rsidRPr="004A4877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4A4877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м</w:t>
      </w:r>
      <w:r w:rsidRPr="004A4877">
        <w:rPr>
          <w:color w:val="000000"/>
          <w:sz w:val="30"/>
          <w:szCs w:val="30"/>
          <w:shd w:val="clear" w:color="auto" w:fill="FFFFFF"/>
        </w:rPr>
        <w:t>ожно заниматься физкультурой, пользоваться дорогими кремами, но, если питаться «как попало», долговременного эффекта не будет. Эффект будет лишь внешним и недолговечным.</w:t>
      </w:r>
      <w:r w:rsidRPr="004A4877">
        <w:rPr>
          <w:sz w:val="30"/>
          <w:szCs w:val="30"/>
        </w:rPr>
        <w:t xml:space="preserve"> </w:t>
      </w:r>
      <w:r w:rsidRPr="004A4877">
        <w:rPr>
          <w:color w:val="000000"/>
          <w:sz w:val="30"/>
          <w:szCs w:val="30"/>
        </w:rPr>
        <w:t>Первое, на что следует обратить внимание — обеспечение поступления в организм пищи в соответствии с возрастными нормами, не более. Приучить желудок поглощать большие объемы легко, а вот избавиться от этой пагубной привычки очень непросто.</w:t>
      </w:r>
      <w:r w:rsidRPr="004A4877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C76F9C" w:rsidRPr="004A4877" w:rsidRDefault="00C76F9C" w:rsidP="00C76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4A4877">
        <w:rPr>
          <w:color w:val="000000"/>
          <w:sz w:val="30"/>
          <w:szCs w:val="30"/>
        </w:rPr>
        <w:t>Стоит ли становиться вегетарианцем или продолжать употреблять мясо? Пожалуй, все-таки нет смысла полностью отказываться от употребления мясных продуктов, поскольку они обеспечивают поступление в организм белка. А это – строительный материал для клеток. Запрет накладывается лишь на жирное мясо.</w:t>
      </w:r>
      <w:r w:rsidRPr="004A4877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C76F9C" w:rsidRPr="004A4877" w:rsidRDefault="00C76F9C" w:rsidP="00C76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4A4877">
        <w:rPr>
          <w:color w:val="000000"/>
          <w:sz w:val="30"/>
          <w:szCs w:val="30"/>
        </w:rPr>
        <w:t>Завтрак должен обязательно присутствовать в рационе каждого человека в любом возрасте. Причем утром лучше съедать либо тарелку каши (гречневой, овсяной, рисовой) на воде или молоке, либо нежирный творог. Нежелательно употребление на завтрак яичницы с беконом или жареного картофеля с мясом.</w:t>
      </w:r>
      <w:r w:rsidRPr="004A4877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C76F9C" w:rsidRPr="004A4877" w:rsidRDefault="00C76F9C" w:rsidP="00C76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4A4877">
        <w:rPr>
          <w:color w:val="000000"/>
          <w:sz w:val="30"/>
          <w:szCs w:val="30"/>
        </w:rPr>
        <w:t>Те, кто действительно хочет, чтобы</w:t>
      </w:r>
      <w:r w:rsidRPr="004A4877">
        <w:rPr>
          <w:rStyle w:val="apple-converted-space"/>
          <w:color w:val="000000"/>
          <w:sz w:val="30"/>
          <w:szCs w:val="30"/>
        </w:rPr>
        <w:t> </w:t>
      </w:r>
      <w:r w:rsidRPr="004A4877">
        <w:rPr>
          <w:rStyle w:val="a4"/>
          <w:b w:val="0"/>
          <w:sz w:val="30"/>
          <w:szCs w:val="30"/>
          <w:bdr w:val="none" w:sz="0" w:space="0" w:color="auto" w:frame="1"/>
        </w:rPr>
        <w:t>правильное питание</w:t>
      </w:r>
      <w:r w:rsidRPr="004A4877">
        <w:rPr>
          <w:rStyle w:val="apple-converted-space"/>
          <w:color w:val="000000"/>
          <w:sz w:val="30"/>
          <w:szCs w:val="30"/>
        </w:rPr>
        <w:t> </w:t>
      </w:r>
      <w:r w:rsidRPr="004A4877">
        <w:rPr>
          <w:color w:val="000000"/>
          <w:sz w:val="30"/>
          <w:szCs w:val="30"/>
        </w:rPr>
        <w:t>стало нормой жизни, не станут отказываться и от перекуса между завтраком и обедом. Через некоторое время после утреннего приема пищи можно съесть яблоко, банан, йогурт, выпить чашку свежезаваренного чая с черносливом.</w:t>
      </w:r>
      <w:r w:rsidRPr="004A4877">
        <w:rPr>
          <w:color w:val="000000"/>
          <w:sz w:val="30"/>
          <w:szCs w:val="30"/>
          <w:shd w:val="clear" w:color="auto" w:fill="FFFFFF"/>
        </w:rPr>
        <w:t xml:space="preserve"> </w:t>
      </w:r>
      <w:r w:rsidRPr="004A4877">
        <w:rPr>
          <w:color w:val="000000"/>
          <w:sz w:val="30"/>
          <w:szCs w:val="30"/>
        </w:rPr>
        <w:t>Ни в коем случае нельзя отказываться от полноценного обеда. На обед прекрасно подойдет небольшая тарелка куриного супа или постного борща, на второе – курица или рыба с гарниром. А вот чай пить лучше чуть позже, примерно через час-полтора.</w:t>
      </w:r>
    </w:p>
    <w:p w:rsidR="00C76F9C" w:rsidRPr="004A4877" w:rsidRDefault="00C76F9C" w:rsidP="00C76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4A4877">
        <w:rPr>
          <w:color w:val="000000"/>
          <w:sz w:val="30"/>
          <w:szCs w:val="30"/>
        </w:rPr>
        <w:t xml:space="preserve">Грамотное питание, по сути – это не столько диеты, сколько равномерное, сбалансированное употребление продуктов без резких скачков в объемах пищи или частой смены рациона. Во всем лучше придерживаться золотой середины, поэтому </w:t>
      </w:r>
      <w:r w:rsidRPr="004A4877">
        <w:rPr>
          <w:color w:val="000000"/>
          <w:sz w:val="30"/>
          <w:szCs w:val="30"/>
          <w:shd w:val="clear" w:color="auto" w:fill="FFFFFF"/>
        </w:rPr>
        <w:t xml:space="preserve">от </w:t>
      </w:r>
      <w:r w:rsidRPr="004A4877">
        <w:rPr>
          <w:color w:val="000000"/>
          <w:sz w:val="30"/>
          <w:szCs w:val="30"/>
        </w:rPr>
        <w:t>ужина тоже не стоит отказываться. Нужно лишь исключить из него мясные продукты (они дольше перевариваются), конфеты и торты, и поменять их на овощные салаты (как вариант – фруктовые салаты), плюс, стакан кефира (без хлеба и сахара).</w:t>
      </w:r>
    </w:p>
    <w:p w:rsidR="004A4877" w:rsidRPr="004A4877" w:rsidRDefault="00C76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4A4877">
        <w:rPr>
          <w:color w:val="000000"/>
          <w:sz w:val="30"/>
          <w:szCs w:val="30"/>
          <w:shd w:val="clear" w:color="auto" w:fill="FFFFFF"/>
        </w:rPr>
        <w:t>Человек способен во многом не только поддерживать хорошее состояние собственного здоровья и повысить шансы на долголетие, но и «держать в узде» многие заболевания. А нужно для этого всего лишь внимательно относиться к тому, из чего состоит его завтрак, обед и ужин. Будьте здоровы!</w:t>
      </w:r>
      <w:bookmarkStart w:id="0" w:name="_GoBack"/>
      <w:bookmarkEnd w:id="0"/>
    </w:p>
    <w:sectPr w:rsidR="004A4877" w:rsidRPr="004A4877" w:rsidSect="004A4877">
      <w:pgSz w:w="11906" w:h="16838"/>
      <w:pgMar w:top="568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F9C"/>
    <w:rsid w:val="0009470E"/>
    <w:rsid w:val="00192732"/>
    <w:rsid w:val="00272626"/>
    <w:rsid w:val="002A7F0D"/>
    <w:rsid w:val="004A4877"/>
    <w:rsid w:val="00B8537B"/>
    <w:rsid w:val="00C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6F9C"/>
  </w:style>
  <w:style w:type="character" w:styleId="a4">
    <w:name w:val="Strong"/>
    <w:basedOn w:val="a0"/>
    <w:uiPriority w:val="22"/>
    <w:qFormat/>
    <w:rsid w:val="00C76F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Company>Grizli777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1</cp:lastModifiedBy>
  <cp:revision>5</cp:revision>
  <dcterms:created xsi:type="dcterms:W3CDTF">2016-08-17T11:51:00Z</dcterms:created>
  <dcterms:modified xsi:type="dcterms:W3CDTF">2016-08-17T12:40:00Z</dcterms:modified>
</cp:coreProperties>
</file>